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D42" w:rsidRDefault="00C32D42" w:rsidP="00CF0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32D42" w:rsidRDefault="00C32D42" w:rsidP="00CF0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32D42" w:rsidRDefault="00724141" w:rsidP="00CF0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                                                          </w:t>
      </w:r>
      <w:r w:rsidRPr="00724141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794CBCF9" wp14:editId="0FFA8FA0">
            <wp:extent cx="1895475" cy="1326833"/>
            <wp:effectExtent l="0" t="0" r="0" b="6985"/>
            <wp:docPr id="2" name="Obrázek 2" descr="C:\Users\kalouskova\Pictures\Ava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louskova\Pictures\Avas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551" cy="1328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anchor distT="0" distB="0" distL="114935" distR="114935" simplePos="0" relativeHeight="251659264" behindDoc="0" locked="0" layoutInCell="1" allowOverlap="1" wp14:anchorId="6868771C" wp14:editId="0AAE4CC9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1417320" cy="1407795"/>
            <wp:effectExtent l="0" t="0" r="0" b="1905"/>
            <wp:wrapSquare wrapText="right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4077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2D42" w:rsidRDefault="00724141" w:rsidP="00CF0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   </w:t>
      </w:r>
    </w:p>
    <w:p w:rsidR="00724141" w:rsidRDefault="00724141" w:rsidP="00724141">
      <w:pPr>
        <w:spacing w:after="0" w:line="240" w:lineRule="auto"/>
        <w:rPr>
          <w:rFonts w:cs="Arial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:rsidR="00C32D42" w:rsidRPr="00724141" w:rsidRDefault="00C32D42" w:rsidP="00C32D4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36"/>
          <w:szCs w:val="36"/>
        </w:rPr>
      </w:pPr>
      <w:r w:rsidRPr="00724141">
        <w:rPr>
          <w:rFonts w:cs="Arial"/>
          <w:b/>
          <w:bCs/>
          <w:sz w:val="36"/>
          <w:szCs w:val="36"/>
        </w:rPr>
        <w:t>TISKOVÁ ZPRÁVA</w:t>
      </w:r>
    </w:p>
    <w:p w:rsidR="00C32D42" w:rsidRPr="00FC72C0" w:rsidRDefault="00C32D42" w:rsidP="00C32D4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FF0000"/>
          <w:sz w:val="28"/>
          <w:szCs w:val="28"/>
        </w:rPr>
      </w:pPr>
    </w:p>
    <w:p w:rsidR="00C32D42" w:rsidRPr="00FC72C0" w:rsidRDefault="00FC72C0" w:rsidP="00C32D4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FF0000"/>
          <w:sz w:val="28"/>
          <w:szCs w:val="28"/>
        </w:rPr>
      </w:pPr>
      <w:r w:rsidRPr="00FC72C0">
        <w:rPr>
          <w:rFonts w:cs="Arial"/>
          <w:b/>
          <w:bCs/>
          <w:color w:val="FF0000"/>
          <w:sz w:val="28"/>
          <w:szCs w:val="28"/>
        </w:rPr>
        <w:t>Doprovázení pozůstalých</w:t>
      </w:r>
      <w:r w:rsidR="00C32D42" w:rsidRPr="00FC72C0">
        <w:rPr>
          <w:rFonts w:cs="Arial"/>
          <w:b/>
          <w:bCs/>
          <w:color w:val="FF0000"/>
          <w:sz w:val="28"/>
          <w:szCs w:val="28"/>
        </w:rPr>
        <w:t xml:space="preserve"> </w:t>
      </w:r>
      <w:bookmarkStart w:id="0" w:name="_GoBack"/>
      <w:bookmarkEnd w:id="0"/>
    </w:p>
    <w:p w:rsidR="00C32D42" w:rsidRPr="00FC72C0" w:rsidRDefault="00FC72C0" w:rsidP="00C32D42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8"/>
          <w:szCs w:val="28"/>
        </w:rPr>
      </w:pPr>
      <w:r w:rsidRPr="00FC72C0">
        <w:rPr>
          <w:rFonts w:cs="Arial"/>
          <w:b/>
          <w:bCs/>
          <w:sz w:val="28"/>
          <w:szCs w:val="28"/>
        </w:rPr>
        <w:t>26</w:t>
      </w:r>
      <w:r w:rsidR="00C32D42" w:rsidRPr="00FC72C0">
        <w:rPr>
          <w:rFonts w:cs="Arial"/>
          <w:b/>
          <w:bCs/>
          <w:sz w:val="28"/>
          <w:szCs w:val="28"/>
        </w:rPr>
        <w:t xml:space="preserve">. </w:t>
      </w:r>
      <w:r w:rsidRPr="00FC72C0">
        <w:rPr>
          <w:rFonts w:cs="Arial"/>
          <w:b/>
          <w:bCs/>
          <w:sz w:val="28"/>
          <w:szCs w:val="28"/>
        </w:rPr>
        <w:t>11</w:t>
      </w:r>
      <w:r w:rsidR="00C32D42" w:rsidRPr="00FC72C0">
        <w:rPr>
          <w:rFonts w:cs="Arial"/>
          <w:b/>
          <w:bCs/>
          <w:sz w:val="28"/>
          <w:szCs w:val="28"/>
        </w:rPr>
        <w:t>. 2018</w:t>
      </w:r>
    </w:p>
    <w:p w:rsidR="00C32D42" w:rsidRDefault="00C32D42" w:rsidP="00CF0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32D42" w:rsidRDefault="00C32D42" w:rsidP="00CF0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F06F7" w:rsidRPr="00FC72C0" w:rsidRDefault="0071112B" w:rsidP="00FC72C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FC72C0">
        <w:rPr>
          <w:rFonts w:eastAsia="Times New Roman" w:cs="Times New Roman"/>
          <w:sz w:val="24"/>
          <w:szCs w:val="24"/>
          <w:lang w:eastAsia="cs-CZ"/>
        </w:rPr>
        <w:t xml:space="preserve">Naše nemocnice je známá pro svou vynikající paliativní péči. Oddělení paliativní péče zde bylo otevřeno v roce 2011 jako první v Praze. Svou péči tu lékaři, sestry, ošetřovatelé i kaplani věnují nejen těm, kteří jsou na konci své životní cesty, ale také jejich rodinám a příbuzným, pro které je složité přijmout odchod blízkého člověka. Je proto logické, že právě v naší nemocnici se v listopadu konal dvoudílný kurz </w:t>
      </w:r>
      <w:r w:rsidRPr="00FC72C0">
        <w:rPr>
          <w:rFonts w:eastAsia="Times New Roman" w:cs="Times New Roman"/>
          <w:b/>
          <w:sz w:val="24"/>
          <w:szCs w:val="24"/>
          <w:lang w:eastAsia="cs-CZ"/>
        </w:rPr>
        <w:t>Doprovázení pozůstalých – poradenství pro pozůstalé.</w:t>
      </w:r>
      <w:r w:rsidRPr="00FC72C0">
        <w:rPr>
          <w:rFonts w:eastAsia="Times New Roman" w:cs="Times New Roman"/>
          <w:sz w:val="24"/>
          <w:szCs w:val="24"/>
          <w:lang w:eastAsia="cs-CZ"/>
        </w:rPr>
        <w:t xml:space="preserve"> Byl určen </w:t>
      </w:r>
      <w:r w:rsidR="00E21140" w:rsidRPr="00FC72C0">
        <w:rPr>
          <w:rFonts w:eastAsia="Times New Roman" w:cs="Times New Roman"/>
          <w:sz w:val="24"/>
          <w:szCs w:val="24"/>
          <w:lang w:eastAsia="cs-CZ"/>
        </w:rPr>
        <w:t xml:space="preserve">především zdravotníkům, kteří se s umírajícími i jejich blízkými bezprostředně setkávají a musí být pro takové situace </w:t>
      </w:r>
      <w:r w:rsidR="006A7A86" w:rsidRPr="00FC72C0">
        <w:rPr>
          <w:rFonts w:eastAsia="Times New Roman" w:cs="Times New Roman"/>
          <w:sz w:val="24"/>
          <w:szCs w:val="24"/>
          <w:lang w:eastAsia="cs-CZ"/>
        </w:rPr>
        <w:t>vybaveni nejen odbornými znalostmi, ale praktickými zkušenostmi a nácviky. Kurzu se účastnili posluchači z řad terapeutů, kaplanů, zdravotních sester, ošetřovatelek z intenzivní péče, ošetřovatelské péče či paliativní péče.</w:t>
      </w:r>
    </w:p>
    <w:p w:rsidR="006A7A86" w:rsidRPr="00FC72C0" w:rsidRDefault="006A7A86" w:rsidP="00FC72C0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:rsidR="000D464E" w:rsidRPr="00FC72C0" w:rsidRDefault="00CF06F7" w:rsidP="00FC72C0">
      <w:pPr>
        <w:spacing w:after="0" w:line="240" w:lineRule="auto"/>
        <w:jc w:val="both"/>
      </w:pPr>
      <w:r w:rsidRPr="00FC72C0">
        <w:rPr>
          <w:rFonts w:eastAsia="Times New Roman" w:cs="Times New Roman"/>
          <w:sz w:val="24"/>
          <w:szCs w:val="24"/>
          <w:lang w:eastAsia="cs-CZ"/>
        </w:rPr>
        <w:t xml:space="preserve">Co říci někomu, kdo právě ztratil milovaného člověka? Jak poradit matce, které zemřelo dítě? Jakou podporu poskytnout lidem, kteří při tragickém neštěstí přišli o někoho ze svých blízkých? Fráze plné planých útěch mohou spíš uškodit než pomoci. Jak ale opravdu pozůstalým podat pomocnou ruku? Právě takovými otázkami se </w:t>
      </w:r>
      <w:r w:rsidR="006A7A86" w:rsidRPr="00FC72C0">
        <w:rPr>
          <w:rFonts w:eastAsia="Times New Roman" w:cs="Times New Roman"/>
          <w:sz w:val="24"/>
          <w:szCs w:val="24"/>
          <w:lang w:eastAsia="cs-CZ"/>
        </w:rPr>
        <w:t>kurz zabýval. Přednášející probírali s účastníky témata</w:t>
      </w:r>
      <w:r w:rsidRPr="00FC72C0">
        <w:rPr>
          <w:rFonts w:eastAsia="Times New Roman" w:cs="Times New Roman"/>
          <w:sz w:val="24"/>
          <w:szCs w:val="24"/>
          <w:lang w:eastAsia="cs-CZ"/>
        </w:rPr>
        <w:t>, co vlastně zármutek obnáší a jak zpravidla truchlení probíhá, ale také se do hloubky zabýv</w:t>
      </w:r>
      <w:r w:rsidR="006A7A86" w:rsidRPr="00FC72C0">
        <w:rPr>
          <w:rFonts w:eastAsia="Times New Roman" w:cs="Times New Roman"/>
          <w:sz w:val="24"/>
          <w:szCs w:val="24"/>
          <w:lang w:eastAsia="cs-CZ"/>
        </w:rPr>
        <w:t>ali</w:t>
      </w:r>
      <w:r w:rsidRPr="00FC72C0">
        <w:rPr>
          <w:rFonts w:eastAsia="Times New Roman" w:cs="Times New Roman"/>
          <w:sz w:val="24"/>
          <w:szCs w:val="24"/>
          <w:lang w:eastAsia="cs-CZ"/>
        </w:rPr>
        <w:t xml:space="preserve"> úlohou poradce v této obtížné životní situaci. </w:t>
      </w:r>
    </w:p>
    <w:p w:rsidR="00CF06F7" w:rsidRPr="00FC72C0" w:rsidRDefault="00CF06F7"/>
    <w:p w:rsidR="006A7A86" w:rsidRPr="00FC72C0" w:rsidRDefault="006A7A86">
      <w:pPr>
        <w:rPr>
          <w:rFonts w:eastAsia="Times New Roman" w:cs="Times New Roman"/>
          <w:b/>
          <w:sz w:val="24"/>
          <w:szCs w:val="24"/>
          <w:lang w:eastAsia="cs-CZ"/>
        </w:rPr>
      </w:pPr>
      <w:r w:rsidRPr="00FC72C0">
        <w:rPr>
          <w:rFonts w:eastAsia="Times New Roman" w:cs="Times New Roman"/>
          <w:b/>
          <w:sz w:val="24"/>
          <w:szCs w:val="24"/>
          <w:lang w:eastAsia="cs-CZ"/>
        </w:rPr>
        <w:t>Z obsahu kurzu vybíráme:</w:t>
      </w:r>
    </w:p>
    <w:p w:rsidR="002943CE" w:rsidRPr="00FC72C0" w:rsidRDefault="00E85ACD" w:rsidP="00E85ACD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FC72C0">
        <w:rPr>
          <w:rFonts w:eastAsia="Times New Roman" w:cs="Times New Roman"/>
          <w:sz w:val="24"/>
          <w:szCs w:val="24"/>
          <w:lang w:eastAsia="cs-CZ"/>
        </w:rPr>
        <w:t>Proč poradenství pro pozůstalé</w:t>
      </w:r>
    </w:p>
    <w:p w:rsidR="00E85ACD" w:rsidRPr="00FC72C0" w:rsidRDefault="00E85ACD" w:rsidP="00E85ACD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FC72C0">
        <w:rPr>
          <w:rFonts w:eastAsia="Times New Roman" w:cs="Times New Roman"/>
          <w:sz w:val="24"/>
          <w:szCs w:val="24"/>
          <w:lang w:eastAsia="cs-CZ"/>
        </w:rPr>
        <w:t>Kdo provádí poradenství pro pozůstalé</w:t>
      </w:r>
    </w:p>
    <w:p w:rsidR="00E85ACD" w:rsidRPr="00FC72C0" w:rsidRDefault="00E85ACD" w:rsidP="00E85ACD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FC72C0">
        <w:rPr>
          <w:rFonts w:eastAsia="Times New Roman" w:cs="Times New Roman"/>
          <w:sz w:val="24"/>
          <w:szCs w:val="24"/>
          <w:lang w:eastAsia="cs-CZ"/>
        </w:rPr>
        <w:t>Co všechno poradenství pro pozůstalé obnáší</w:t>
      </w:r>
    </w:p>
    <w:p w:rsidR="00E85ACD" w:rsidRPr="00FC72C0" w:rsidRDefault="00E85ACD" w:rsidP="00E85ACD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FC72C0">
        <w:rPr>
          <w:rFonts w:eastAsia="Times New Roman" w:cs="Times New Roman"/>
          <w:sz w:val="24"/>
          <w:szCs w:val="24"/>
          <w:lang w:eastAsia="cs-CZ"/>
        </w:rPr>
        <w:t>S kým probíhá poradenství pro pozůstalé</w:t>
      </w:r>
    </w:p>
    <w:p w:rsidR="00E85ACD" w:rsidRPr="00FC72C0" w:rsidRDefault="00E85ACD" w:rsidP="00E85ACD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FC72C0">
        <w:rPr>
          <w:rFonts w:eastAsia="Times New Roman" w:cs="Times New Roman"/>
          <w:sz w:val="24"/>
          <w:szCs w:val="24"/>
          <w:lang w:eastAsia="cs-CZ"/>
        </w:rPr>
        <w:t>Kdy probíhá poradenství pro pozůstalé</w:t>
      </w:r>
    </w:p>
    <w:p w:rsidR="00E85ACD" w:rsidRPr="00FC72C0" w:rsidRDefault="00E85ACD" w:rsidP="00E85ACD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FC72C0">
        <w:rPr>
          <w:rFonts w:eastAsia="Times New Roman" w:cs="Times New Roman"/>
          <w:sz w:val="24"/>
          <w:szCs w:val="24"/>
          <w:lang w:eastAsia="cs-CZ"/>
        </w:rPr>
        <w:t>Kde by mělo probíhat poradenství pro pozůstalé</w:t>
      </w:r>
    </w:p>
    <w:p w:rsidR="00E85ACD" w:rsidRPr="00FC72C0" w:rsidRDefault="00E85ACD" w:rsidP="00E85ACD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FC72C0">
        <w:rPr>
          <w:rFonts w:eastAsia="Times New Roman" w:cs="Times New Roman"/>
          <w:sz w:val="24"/>
          <w:szCs w:val="24"/>
          <w:lang w:eastAsia="cs-CZ"/>
        </w:rPr>
        <w:t>Kolik poradenských setkání se má uskutečnit</w:t>
      </w:r>
    </w:p>
    <w:p w:rsidR="00E85ACD" w:rsidRPr="00FC72C0" w:rsidRDefault="00E85ACD" w:rsidP="00E85ACD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FC72C0">
        <w:rPr>
          <w:rFonts w:eastAsia="Times New Roman" w:cs="Times New Roman"/>
          <w:sz w:val="24"/>
          <w:szCs w:val="24"/>
          <w:lang w:eastAsia="cs-CZ"/>
        </w:rPr>
        <w:t>Modely v poradenství pro pozůstalé</w:t>
      </w:r>
    </w:p>
    <w:p w:rsidR="00E85ACD" w:rsidRPr="00FC72C0" w:rsidRDefault="00E85ACD" w:rsidP="00CF06F7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E85ACD" w:rsidRPr="00FC72C0" w:rsidRDefault="00E85ACD" w:rsidP="00FC72C0">
      <w:pPr>
        <w:shd w:val="clear" w:color="auto" w:fill="FFFFFF"/>
        <w:spacing w:after="150" w:line="240" w:lineRule="auto"/>
        <w:contextualSpacing/>
        <w:jc w:val="both"/>
        <w:rPr>
          <w:rFonts w:eastAsia="Times New Roman" w:cs="Helvetica"/>
          <w:sz w:val="26"/>
          <w:szCs w:val="26"/>
          <w:lang w:eastAsia="cs-CZ"/>
        </w:rPr>
      </w:pPr>
      <w:r w:rsidRPr="00FC72C0">
        <w:rPr>
          <w:rFonts w:eastAsia="Times New Roman" w:cs="Times New Roman"/>
          <w:sz w:val="24"/>
          <w:szCs w:val="24"/>
          <w:lang w:eastAsia="cs-CZ"/>
        </w:rPr>
        <w:t xml:space="preserve">Kurz ve formě přednášek, sdílení a </w:t>
      </w:r>
      <w:proofErr w:type="spellStart"/>
      <w:r w:rsidRPr="00FC72C0">
        <w:rPr>
          <w:rFonts w:eastAsia="Times New Roman" w:cs="Times New Roman"/>
          <w:sz w:val="24"/>
          <w:szCs w:val="24"/>
          <w:lang w:eastAsia="cs-CZ"/>
        </w:rPr>
        <w:t>sebezkušeností</w:t>
      </w:r>
      <w:proofErr w:type="spellEnd"/>
      <w:r w:rsidRPr="00FC72C0">
        <w:rPr>
          <w:rFonts w:eastAsia="Times New Roman" w:cs="Times New Roman"/>
          <w:sz w:val="24"/>
          <w:szCs w:val="24"/>
          <w:lang w:eastAsia="cs-CZ"/>
        </w:rPr>
        <w:t xml:space="preserve"> s ukázkami vybraných technik a s modelací vedly zkušené specialistky a lektorky v této oblasti </w:t>
      </w:r>
      <w:r w:rsidRPr="00FC72C0">
        <w:rPr>
          <w:rFonts w:eastAsia="Times New Roman" w:cs="Helvetica"/>
          <w:sz w:val="26"/>
          <w:szCs w:val="26"/>
          <w:lang w:eastAsia="cs-CZ"/>
        </w:rPr>
        <w:t xml:space="preserve">PhDr. Mgr. Naděžda Špatenková, Ph.D. a Mgr. Sylvie </w:t>
      </w:r>
      <w:proofErr w:type="spellStart"/>
      <w:r w:rsidRPr="00FC72C0">
        <w:rPr>
          <w:rFonts w:eastAsia="Times New Roman" w:cs="Helvetica"/>
          <w:sz w:val="26"/>
          <w:szCs w:val="26"/>
          <w:lang w:eastAsia="cs-CZ"/>
        </w:rPr>
        <w:t>Stretti</w:t>
      </w:r>
      <w:proofErr w:type="spellEnd"/>
      <w:r w:rsidRPr="00FC72C0">
        <w:rPr>
          <w:rFonts w:eastAsia="Times New Roman" w:cs="Helvetica"/>
          <w:sz w:val="26"/>
          <w:szCs w:val="26"/>
          <w:lang w:eastAsia="cs-CZ"/>
        </w:rPr>
        <w:t xml:space="preserve"> z poradny VIGVAM. </w:t>
      </w:r>
    </w:p>
    <w:p w:rsidR="00E85ACD" w:rsidRPr="00FC72C0" w:rsidRDefault="00E85ACD" w:rsidP="00CF06F7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FC72C0" w:rsidRDefault="00FC72C0" w:rsidP="00CF06F7">
      <w:pPr>
        <w:spacing w:after="0" w:line="240" w:lineRule="auto"/>
        <w:rPr>
          <w:rFonts w:eastAsia="Times New Roman" w:cs="Times New Roman"/>
          <w:b/>
          <w:sz w:val="24"/>
          <w:szCs w:val="24"/>
          <w:lang w:eastAsia="cs-CZ"/>
        </w:rPr>
      </w:pPr>
    </w:p>
    <w:p w:rsidR="00FC72C0" w:rsidRDefault="00FC72C0" w:rsidP="00CF06F7">
      <w:pPr>
        <w:spacing w:after="0" w:line="240" w:lineRule="auto"/>
        <w:rPr>
          <w:rFonts w:eastAsia="Times New Roman" w:cs="Times New Roman"/>
          <w:b/>
          <w:sz w:val="24"/>
          <w:szCs w:val="24"/>
          <w:lang w:eastAsia="cs-CZ"/>
        </w:rPr>
      </w:pPr>
    </w:p>
    <w:p w:rsidR="00E85ACD" w:rsidRPr="00FC72C0" w:rsidRDefault="00C32D42" w:rsidP="00CF06F7">
      <w:pPr>
        <w:spacing w:after="0" w:line="240" w:lineRule="auto"/>
        <w:rPr>
          <w:rFonts w:eastAsia="Times New Roman" w:cs="Times New Roman"/>
          <w:b/>
          <w:sz w:val="24"/>
          <w:szCs w:val="24"/>
          <w:lang w:eastAsia="cs-CZ"/>
        </w:rPr>
      </w:pPr>
      <w:r w:rsidRPr="00FC72C0">
        <w:rPr>
          <w:rFonts w:eastAsia="Times New Roman" w:cs="Times New Roman"/>
          <w:b/>
          <w:sz w:val="24"/>
          <w:szCs w:val="24"/>
          <w:lang w:eastAsia="cs-CZ"/>
        </w:rPr>
        <w:t>Program kurzu:</w:t>
      </w:r>
    </w:p>
    <w:p w:rsidR="00C32D42" w:rsidRPr="00FC72C0" w:rsidRDefault="00C32D42" w:rsidP="00CF06F7">
      <w:pPr>
        <w:spacing w:after="0" w:line="240" w:lineRule="auto"/>
        <w:rPr>
          <w:rFonts w:eastAsia="Times New Roman" w:cs="Helvetica"/>
          <w:b/>
          <w:sz w:val="24"/>
          <w:szCs w:val="24"/>
          <w:lang w:eastAsia="cs-CZ"/>
        </w:rPr>
      </w:pPr>
    </w:p>
    <w:p w:rsidR="00C32D42" w:rsidRPr="00FC72C0" w:rsidRDefault="00E85ACD" w:rsidP="00C32D42">
      <w:pPr>
        <w:pStyle w:val="Odstavecseseznamem"/>
        <w:numPr>
          <w:ilvl w:val="0"/>
          <w:numId w:val="5"/>
        </w:numPr>
        <w:spacing w:after="0" w:line="240" w:lineRule="auto"/>
        <w:rPr>
          <w:rFonts w:eastAsia="Times New Roman" w:cs="Helvetica"/>
          <w:sz w:val="26"/>
          <w:szCs w:val="26"/>
          <w:lang w:eastAsia="cs-CZ"/>
        </w:rPr>
      </w:pPr>
      <w:r w:rsidRPr="00FC72C0">
        <w:rPr>
          <w:rFonts w:eastAsia="Times New Roman" w:cs="Helvetica"/>
          <w:b/>
          <w:sz w:val="24"/>
          <w:szCs w:val="24"/>
          <w:lang w:eastAsia="cs-CZ"/>
        </w:rPr>
        <w:t>část</w:t>
      </w:r>
      <w:r w:rsidRPr="00FC72C0">
        <w:rPr>
          <w:rFonts w:eastAsia="Times New Roman" w:cs="Helvetica"/>
          <w:b/>
          <w:sz w:val="24"/>
          <w:szCs w:val="24"/>
          <w:lang w:eastAsia="cs-CZ"/>
        </w:rPr>
        <w:br/>
      </w:r>
    </w:p>
    <w:p w:rsidR="00C32D42" w:rsidRPr="00FC72C0" w:rsidRDefault="00E85ACD" w:rsidP="00C32D42">
      <w:pPr>
        <w:pStyle w:val="Odstavecseseznamem"/>
        <w:numPr>
          <w:ilvl w:val="0"/>
          <w:numId w:val="7"/>
        </w:numPr>
        <w:spacing w:after="0" w:line="240" w:lineRule="auto"/>
        <w:rPr>
          <w:rFonts w:eastAsia="Times New Roman" w:cs="Helvetica"/>
          <w:sz w:val="26"/>
          <w:szCs w:val="26"/>
          <w:lang w:eastAsia="cs-CZ"/>
        </w:rPr>
      </w:pPr>
      <w:r w:rsidRPr="00FC72C0">
        <w:rPr>
          <w:rFonts w:eastAsia="Times New Roman" w:cs="Helvetica"/>
          <w:sz w:val="26"/>
          <w:szCs w:val="26"/>
          <w:lang w:eastAsia="cs-CZ"/>
        </w:rPr>
        <w:t xml:space="preserve">Projekce krátkého filmu s následnou sebezkušenostní technikou, zaměřenou na emoce a </w:t>
      </w:r>
      <w:r w:rsidR="00C32D42" w:rsidRPr="00FC72C0">
        <w:rPr>
          <w:rFonts w:eastAsia="Times New Roman" w:cs="Helvetica"/>
          <w:sz w:val="26"/>
          <w:szCs w:val="26"/>
          <w:lang w:eastAsia="cs-CZ"/>
        </w:rPr>
        <w:t>tělesné projevy</w:t>
      </w:r>
    </w:p>
    <w:p w:rsidR="00C32D42" w:rsidRPr="00FC72C0" w:rsidRDefault="00E85ACD" w:rsidP="00C32D42">
      <w:pPr>
        <w:pStyle w:val="Odstavecseseznamem"/>
        <w:numPr>
          <w:ilvl w:val="0"/>
          <w:numId w:val="7"/>
        </w:numPr>
        <w:spacing w:after="0" w:line="240" w:lineRule="auto"/>
        <w:rPr>
          <w:rFonts w:eastAsia="Times New Roman" w:cs="Helvetica"/>
          <w:sz w:val="26"/>
          <w:szCs w:val="26"/>
          <w:lang w:eastAsia="cs-CZ"/>
        </w:rPr>
      </w:pPr>
      <w:r w:rsidRPr="00FC72C0">
        <w:rPr>
          <w:rFonts w:eastAsia="Times New Roman" w:cs="Helvetica"/>
          <w:sz w:val="26"/>
          <w:szCs w:val="26"/>
          <w:lang w:eastAsia="cs-CZ"/>
        </w:rPr>
        <w:t>Úkol</w:t>
      </w:r>
      <w:r w:rsidR="00C32D42" w:rsidRPr="00FC72C0">
        <w:rPr>
          <w:rFonts w:eastAsia="Times New Roman" w:cs="Helvetica"/>
          <w:sz w:val="26"/>
          <w:szCs w:val="26"/>
          <w:lang w:eastAsia="cs-CZ"/>
        </w:rPr>
        <w:t>y truchlení a cíle intervencí</w:t>
      </w:r>
    </w:p>
    <w:p w:rsidR="00C32D42" w:rsidRPr="00FC72C0" w:rsidRDefault="00E85ACD" w:rsidP="00C32D42">
      <w:pPr>
        <w:pStyle w:val="Odstavecseseznamem"/>
        <w:numPr>
          <w:ilvl w:val="0"/>
          <w:numId w:val="7"/>
        </w:numPr>
        <w:spacing w:after="0" w:line="240" w:lineRule="auto"/>
        <w:rPr>
          <w:rFonts w:eastAsia="Times New Roman" w:cs="Helvetica"/>
          <w:sz w:val="26"/>
          <w:szCs w:val="26"/>
          <w:lang w:eastAsia="cs-CZ"/>
        </w:rPr>
      </w:pPr>
      <w:r w:rsidRPr="00FC72C0">
        <w:rPr>
          <w:rFonts w:eastAsia="Times New Roman" w:cs="Helvetica"/>
          <w:sz w:val="26"/>
          <w:szCs w:val="26"/>
          <w:lang w:eastAsia="cs-CZ"/>
        </w:rPr>
        <w:t>Specifika dětského pohledu na smrt (v návaznosti na vývojová období)</w:t>
      </w:r>
      <w:r w:rsidRPr="00FC72C0">
        <w:rPr>
          <w:rFonts w:eastAsia="Times New Roman" w:cs="Helvetica"/>
          <w:sz w:val="26"/>
          <w:szCs w:val="26"/>
          <w:lang w:eastAsia="cs-CZ"/>
        </w:rPr>
        <w:br/>
      </w:r>
      <w:r w:rsidR="00C32D42" w:rsidRPr="00FC72C0">
        <w:rPr>
          <w:rFonts w:eastAsia="Times New Roman" w:cs="Helvetica"/>
          <w:sz w:val="26"/>
          <w:szCs w:val="26"/>
          <w:lang w:eastAsia="cs-CZ"/>
        </w:rPr>
        <w:t>mýty</w:t>
      </w:r>
    </w:p>
    <w:p w:rsidR="00C32D42" w:rsidRPr="00FC72C0" w:rsidRDefault="00C32D42" w:rsidP="00C32D42">
      <w:pPr>
        <w:pStyle w:val="Odstavecseseznamem"/>
        <w:numPr>
          <w:ilvl w:val="0"/>
          <w:numId w:val="7"/>
        </w:numPr>
        <w:spacing w:after="0" w:line="240" w:lineRule="auto"/>
        <w:rPr>
          <w:rFonts w:eastAsia="Times New Roman" w:cs="Helvetica"/>
          <w:sz w:val="26"/>
          <w:szCs w:val="26"/>
          <w:lang w:eastAsia="cs-CZ"/>
        </w:rPr>
      </w:pPr>
      <w:r w:rsidRPr="00FC72C0">
        <w:rPr>
          <w:rFonts w:eastAsia="Times New Roman" w:cs="Helvetica"/>
          <w:sz w:val="26"/>
          <w:szCs w:val="26"/>
          <w:lang w:eastAsia="cs-CZ"/>
        </w:rPr>
        <w:t>Humor a smrt</w:t>
      </w:r>
    </w:p>
    <w:p w:rsidR="00C32D42" w:rsidRPr="00FC72C0" w:rsidRDefault="00E85ACD" w:rsidP="00C32D42">
      <w:pPr>
        <w:pStyle w:val="Odstavecseseznamem"/>
        <w:numPr>
          <w:ilvl w:val="0"/>
          <w:numId w:val="7"/>
        </w:numPr>
        <w:spacing w:after="0" w:line="240" w:lineRule="auto"/>
        <w:rPr>
          <w:rFonts w:eastAsia="Times New Roman" w:cs="Helvetica"/>
          <w:sz w:val="26"/>
          <w:szCs w:val="26"/>
          <w:lang w:eastAsia="cs-CZ"/>
        </w:rPr>
      </w:pPr>
      <w:r w:rsidRPr="00FC72C0">
        <w:rPr>
          <w:rFonts w:eastAsia="Times New Roman" w:cs="Helvetica"/>
          <w:sz w:val="26"/>
          <w:szCs w:val="26"/>
          <w:lang w:eastAsia="cs-CZ"/>
        </w:rPr>
        <w:t>Zármutek vs. trauma u dětí</w:t>
      </w:r>
    </w:p>
    <w:p w:rsidR="00C32D42" w:rsidRPr="00FC72C0" w:rsidRDefault="00C32D42" w:rsidP="00C32D42">
      <w:pPr>
        <w:spacing w:after="0" w:line="240" w:lineRule="auto"/>
        <w:rPr>
          <w:rFonts w:eastAsia="Times New Roman" w:cs="Helvetica"/>
          <w:sz w:val="26"/>
          <w:szCs w:val="26"/>
          <w:lang w:eastAsia="cs-CZ"/>
        </w:rPr>
      </w:pPr>
    </w:p>
    <w:p w:rsidR="00C32D42" w:rsidRPr="00FC72C0" w:rsidRDefault="00E85ACD" w:rsidP="00C32D42">
      <w:pPr>
        <w:spacing w:after="0" w:line="240" w:lineRule="auto"/>
        <w:rPr>
          <w:rFonts w:eastAsia="Times New Roman" w:cs="Helvetica"/>
          <w:sz w:val="26"/>
          <w:szCs w:val="26"/>
          <w:lang w:eastAsia="cs-CZ"/>
        </w:rPr>
      </w:pPr>
      <w:r w:rsidRPr="00FC72C0">
        <w:rPr>
          <w:rFonts w:eastAsia="Times New Roman" w:cs="Helvetica"/>
          <w:sz w:val="26"/>
          <w:szCs w:val="26"/>
          <w:lang w:eastAsia="cs-CZ"/>
        </w:rPr>
        <w:br/>
      </w:r>
    </w:p>
    <w:p w:rsidR="00C32D42" w:rsidRPr="00FC72C0" w:rsidRDefault="00C32D42" w:rsidP="00C32D42">
      <w:pPr>
        <w:pStyle w:val="Odstavecseseznamem"/>
        <w:numPr>
          <w:ilvl w:val="0"/>
          <w:numId w:val="5"/>
        </w:numPr>
        <w:spacing w:after="0" w:line="240" w:lineRule="auto"/>
        <w:rPr>
          <w:rFonts w:eastAsia="Times New Roman" w:cs="Helvetica"/>
          <w:sz w:val="26"/>
          <w:szCs w:val="26"/>
          <w:lang w:eastAsia="cs-CZ"/>
        </w:rPr>
      </w:pPr>
      <w:r w:rsidRPr="00FC72C0">
        <w:rPr>
          <w:rFonts w:eastAsia="Times New Roman" w:cs="Helvetica"/>
          <w:b/>
          <w:sz w:val="24"/>
          <w:szCs w:val="24"/>
          <w:lang w:eastAsia="cs-CZ"/>
        </w:rPr>
        <w:t>část</w:t>
      </w:r>
      <w:r w:rsidR="00E85ACD" w:rsidRPr="00FC72C0">
        <w:rPr>
          <w:rFonts w:eastAsia="Times New Roman" w:cs="Helvetica"/>
          <w:b/>
          <w:sz w:val="24"/>
          <w:szCs w:val="24"/>
          <w:lang w:eastAsia="cs-CZ"/>
        </w:rPr>
        <w:br/>
      </w:r>
    </w:p>
    <w:p w:rsidR="00C32D42" w:rsidRPr="00FC72C0" w:rsidRDefault="00E85ACD" w:rsidP="00C32D42">
      <w:pPr>
        <w:pStyle w:val="Odstavecseseznamem"/>
        <w:numPr>
          <w:ilvl w:val="0"/>
          <w:numId w:val="8"/>
        </w:numPr>
        <w:spacing w:after="0" w:line="240" w:lineRule="auto"/>
        <w:rPr>
          <w:rFonts w:eastAsia="Times New Roman" w:cs="Helvetica"/>
          <w:sz w:val="26"/>
          <w:szCs w:val="26"/>
          <w:lang w:eastAsia="cs-CZ"/>
        </w:rPr>
      </w:pPr>
      <w:r w:rsidRPr="00FC72C0">
        <w:rPr>
          <w:rFonts w:eastAsia="Times New Roman" w:cs="Helvetica"/>
          <w:sz w:val="26"/>
          <w:szCs w:val="26"/>
          <w:lang w:eastAsia="cs-CZ"/>
        </w:rPr>
        <w:t>Umírání, smrt a truchlení. Vymezení klíčových pojmů, nástin adekvátního přístupu ke klientům</w:t>
      </w:r>
    </w:p>
    <w:p w:rsidR="00C32D42" w:rsidRPr="00FC72C0" w:rsidRDefault="00E85ACD" w:rsidP="00C32D42">
      <w:pPr>
        <w:pStyle w:val="Odstavecseseznamem"/>
        <w:numPr>
          <w:ilvl w:val="0"/>
          <w:numId w:val="8"/>
        </w:numPr>
        <w:spacing w:after="0" w:line="240" w:lineRule="auto"/>
        <w:rPr>
          <w:rFonts w:eastAsia="Times New Roman" w:cs="Helvetica"/>
          <w:sz w:val="26"/>
          <w:szCs w:val="26"/>
          <w:lang w:eastAsia="cs-CZ"/>
        </w:rPr>
      </w:pPr>
      <w:r w:rsidRPr="00FC72C0">
        <w:rPr>
          <w:rFonts w:eastAsia="Times New Roman" w:cs="Helvetica"/>
          <w:sz w:val="26"/>
          <w:szCs w:val="26"/>
          <w:lang w:eastAsia="cs-CZ"/>
        </w:rPr>
        <w:t xml:space="preserve">Komunikace s umírajícími a pozůstalými - specifika </w:t>
      </w:r>
      <w:r w:rsidR="00C32D42" w:rsidRPr="00FC72C0">
        <w:rPr>
          <w:rFonts w:eastAsia="Times New Roman" w:cs="Helvetica"/>
          <w:sz w:val="26"/>
          <w:szCs w:val="26"/>
          <w:lang w:eastAsia="cs-CZ"/>
        </w:rPr>
        <w:t>komunikace, nácvik komunikace</w:t>
      </w:r>
    </w:p>
    <w:p w:rsidR="00C32D42" w:rsidRPr="00FC72C0" w:rsidRDefault="00E85ACD" w:rsidP="00C32D42">
      <w:pPr>
        <w:pStyle w:val="Odstavecseseznamem"/>
        <w:numPr>
          <w:ilvl w:val="0"/>
          <w:numId w:val="8"/>
        </w:numPr>
        <w:spacing w:after="0" w:line="240" w:lineRule="auto"/>
        <w:rPr>
          <w:rFonts w:eastAsia="Times New Roman" w:cs="Helvetica"/>
          <w:sz w:val="26"/>
          <w:szCs w:val="26"/>
          <w:lang w:eastAsia="cs-CZ"/>
        </w:rPr>
      </w:pPr>
      <w:r w:rsidRPr="00FC72C0">
        <w:rPr>
          <w:rFonts w:eastAsia="Times New Roman" w:cs="Helvetica"/>
          <w:sz w:val="26"/>
          <w:szCs w:val="26"/>
          <w:lang w:eastAsia="cs-CZ"/>
        </w:rPr>
        <w:t>Fáze procesu truchlení, faktory determinu</w:t>
      </w:r>
      <w:r w:rsidR="00C32D42" w:rsidRPr="00FC72C0">
        <w:rPr>
          <w:rFonts w:eastAsia="Times New Roman" w:cs="Helvetica"/>
          <w:sz w:val="26"/>
          <w:szCs w:val="26"/>
          <w:lang w:eastAsia="cs-CZ"/>
        </w:rPr>
        <w:t>jící průběh procesu truchlení</w:t>
      </w:r>
    </w:p>
    <w:p w:rsidR="00C32D42" w:rsidRPr="00FC72C0" w:rsidRDefault="00E85ACD" w:rsidP="00C32D42">
      <w:pPr>
        <w:pStyle w:val="Odstavecseseznamem"/>
        <w:numPr>
          <w:ilvl w:val="0"/>
          <w:numId w:val="8"/>
        </w:numPr>
        <w:spacing w:after="0" w:line="240" w:lineRule="auto"/>
        <w:rPr>
          <w:rFonts w:eastAsia="Times New Roman" w:cs="Helvetica"/>
          <w:sz w:val="26"/>
          <w:szCs w:val="26"/>
          <w:lang w:eastAsia="cs-CZ"/>
        </w:rPr>
      </w:pPr>
      <w:r w:rsidRPr="00FC72C0">
        <w:rPr>
          <w:rFonts w:eastAsia="Times New Roman" w:cs="Helvetica"/>
          <w:sz w:val="26"/>
          <w:szCs w:val="26"/>
          <w:lang w:eastAsia="cs-CZ"/>
        </w:rPr>
        <w:t>Poradenství pro pozůsta</w:t>
      </w:r>
      <w:r w:rsidR="00C32D42" w:rsidRPr="00FC72C0">
        <w:rPr>
          <w:rFonts w:eastAsia="Times New Roman" w:cs="Helvetica"/>
          <w:sz w:val="26"/>
          <w:szCs w:val="26"/>
          <w:lang w:eastAsia="cs-CZ"/>
        </w:rPr>
        <w:t>lé - principy, metody, nácvik</w:t>
      </w:r>
    </w:p>
    <w:p w:rsidR="00C32D42" w:rsidRPr="00FC72C0" w:rsidRDefault="00E85ACD" w:rsidP="00C32D42">
      <w:pPr>
        <w:pStyle w:val="Odstavecseseznamem"/>
        <w:numPr>
          <w:ilvl w:val="0"/>
          <w:numId w:val="8"/>
        </w:numPr>
        <w:spacing w:after="0" w:line="240" w:lineRule="auto"/>
        <w:rPr>
          <w:rFonts w:eastAsia="Times New Roman" w:cs="Helvetica"/>
          <w:sz w:val="26"/>
          <w:szCs w:val="26"/>
          <w:lang w:eastAsia="cs-CZ"/>
        </w:rPr>
      </w:pPr>
      <w:r w:rsidRPr="00FC72C0">
        <w:rPr>
          <w:rFonts w:eastAsia="Times New Roman" w:cs="Helvetica"/>
          <w:sz w:val="26"/>
          <w:szCs w:val="26"/>
          <w:lang w:eastAsia="cs-CZ"/>
        </w:rPr>
        <w:t>Formy poradenství pro pozůstalé klienty - prezenční a distanční formy pomoci, individuální, rodinná a skupinová pomoc pozůstalým (setkání pozůstalých, rituály, výroční </w:t>
      </w:r>
      <w:r w:rsidR="00C32D42" w:rsidRPr="00FC72C0">
        <w:rPr>
          <w:rFonts w:eastAsia="Times New Roman" w:cs="Helvetica"/>
          <w:sz w:val="26"/>
          <w:szCs w:val="26"/>
          <w:lang w:eastAsia="cs-CZ"/>
        </w:rPr>
        <w:t>akce aj.)</w:t>
      </w:r>
    </w:p>
    <w:p w:rsidR="00C32D42" w:rsidRPr="00FC72C0" w:rsidRDefault="00E85ACD" w:rsidP="00C32D42">
      <w:pPr>
        <w:pStyle w:val="Odstavecseseznamem"/>
        <w:numPr>
          <w:ilvl w:val="0"/>
          <w:numId w:val="8"/>
        </w:numPr>
        <w:spacing w:after="0" w:line="240" w:lineRule="auto"/>
        <w:rPr>
          <w:rFonts w:eastAsia="Times New Roman" w:cs="Helvetica"/>
          <w:sz w:val="26"/>
          <w:szCs w:val="26"/>
          <w:lang w:eastAsia="cs-CZ"/>
        </w:rPr>
      </w:pPr>
      <w:r w:rsidRPr="00FC72C0">
        <w:rPr>
          <w:rFonts w:eastAsia="Times New Roman" w:cs="Helvetica"/>
          <w:sz w:val="26"/>
          <w:szCs w:val="26"/>
          <w:lang w:eastAsia="cs-CZ"/>
        </w:rPr>
        <w:t>Facilitace procesu truchlení, expresivní meto</w:t>
      </w:r>
      <w:r w:rsidR="00C32D42" w:rsidRPr="00FC72C0">
        <w:rPr>
          <w:rFonts w:eastAsia="Times New Roman" w:cs="Helvetica"/>
          <w:sz w:val="26"/>
          <w:szCs w:val="26"/>
          <w:lang w:eastAsia="cs-CZ"/>
        </w:rPr>
        <w:t>dy v péči o pozůstalé klienty</w:t>
      </w:r>
    </w:p>
    <w:p w:rsidR="00FC72C0" w:rsidRDefault="00E85ACD" w:rsidP="00C32D42">
      <w:pPr>
        <w:pStyle w:val="Odstavecseseznamem"/>
        <w:numPr>
          <w:ilvl w:val="0"/>
          <w:numId w:val="8"/>
        </w:numPr>
        <w:spacing w:after="0" w:line="240" w:lineRule="auto"/>
        <w:rPr>
          <w:rFonts w:eastAsia="Times New Roman" w:cs="Helvetica"/>
          <w:sz w:val="26"/>
          <w:szCs w:val="26"/>
          <w:lang w:eastAsia="cs-CZ"/>
        </w:rPr>
      </w:pPr>
      <w:r w:rsidRPr="00FC72C0">
        <w:rPr>
          <w:rFonts w:eastAsia="Times New Roman" w:cs="Helvetica"/>
          <w:sz w:val="26"/>
          <w:szCs w:val="26"/>
          <w:lang w:eastAsia="cs-CZ"/>
        </w:rPr>
        <w:t>Implementace nového zákona o pohřebnictví do praxe</w:t>
      </w:r>
    </w:p>
    <w:p w:rsidR="00FC72C0" w:rsidRDefault="00FC72C0" w:rsidP="00FC72C0">
      <w:pPr>
        <w:spacing w:after="0" w:line="240" w:lineRule="auto"/>
        <w:rPr>
          <w:rFonts w:eastAsia="Times New Roman" w:cs="Helvetica"/>
          <w:sz w:val="26"/>
          <w:szCs w:val="26"/>
          <w:lang w:eastAsia="cs-CZ"/>
        </w:rPr>
      </w:pPr>
    </w:p>
    <w:p w:rsidR="00FC72C0" w:rsidRDefault="00FC72C0" w:rsidP="00FC72C0">
      <w:pPr>
        <w:spacing w:after="0" w:line="240" w:lineRule="auto"/>
        <w:rPr>
          <w:rFonts w:eastAsia="Times New Roman" w:cs="Helvetica"/>
          <w:sz w:val="26"/>
          <w:szCs w:val="26"/>
          <w:lang w:eastAsia="cs-CZ"/>
        </w:rPr>
      </w:pPr>
    </w:p>
    <w:p w:rsidR="00FC72C0" w:rsidRDefault="00FC72C0" w:rsidP="00FC72C0">
      <w:pPr>
        <w:spacing w:after="0" w:line="240" w:lineRule="auto"/>
        <w:rPr>
          <w:rFonts w:eastAsia="Times New Roman" w:cs="Helvetica"/>
          <w:sz w:val="26"/>
          <w:szCs w:val="26"/>
          <w:lang w:eastAsia="cs-CZ"/>
        </w:rPr>
      </w:pPr>
    </w:p>
    <w:p w:rsidR="00FC72C0" w:rsidRDefault="00FC72C0" w:rsidP="00FC72C0">
      <w:pPr>
        <w:spacing w:after="0" w:line="240" w:lineRule="auto"/>
        <w:rPr>
          <w:rFonts w:eastAsia="Times New Roman" w:cs="Helvetica"/>
          <w:sz w:val="26"/>
          <w:szCs w:val="26"/>
          <w:lang w:eastAsia="cs-CZ"/>
        </w:rPr>
      </w:pPr>
    </w:p>
    <w:p w:rsidR="00FC72C0" w:rsidRDefault="00FC72C0" w:rsidP="00FC72C0">
      <w:pPr>
        <w:spacing w:after="0" w:line="240" w:lineRule="auto"/>
        <w:rPr>
          <w:rFonts w:eastAsia="Times New Roman" w:cs="Helvetica"/>
          <w:sz w:val="26"/>
          <w:szCs w:val="26"/>
          <w:lang w:eastAsia="cs-CZ"/>
        </w:rPr>
      </w:pPr>
      <w:r>
        <w:rPr>
          <w:rFonts w:eastAsia="Times New Roman" w:cs="Helvetica"/>
          <w:sz w:val="26"/>
          <w:szCs w:val="26"/>
          <w:lang w:eastAsia="cs-CZ"/>
        </w:rPr>
        <w:t>Pro více informací kontaktujte:</w:t>
      </w:r>
    </w:p>
    <w:p w:rsidR="00FC72C0" w:rsidRPr="00FC72C0" w:rsidRDefault="00FC72C0" w:rsidP="00FC72C0">
      <w:pPr>
        <w:spacing w:after="0" w:line="240" w:lineRule="auto"/>
        <w:rPr>
          <w:rFonts w:eastAsia="Times New Roman" w:cs="Helvetica"/>
          <w:sz w:val="20"/>
          <w:szCs w:val="20"/>
          <w:lang w:eastAsia="cs-CZ"/>
        </w:rPr>
      </w:pPr>
      <w:r w:rsidRPr="00FC72C0">
        <w:rPr>
          <w:rFonts w:eastAsia="Times New Roman" w:cs="Helvetica"/>
          <w:sz w:val="20"/>
          <w:szCs w:val="20"/>
          <w:lang w:eastAsia="cs-CZ"/>
        </w:rPr>
        <w:t>Jitka Kalousková</w:t>
      </w:r>
    </w:p>
    <w:p w:rsidR="00FC72C0" w:rsidRPr="00FC72C0" w:rsidRDefault="00FC72C0" w:rsidP="00FC72C0">
      <w:pPr>
        <w:spacing w:after="0" w:line="240" w:lineRule="auto"/>
        <w:rPr>
          <w:rFonts w:eastAsia="Times New Roman" w:cs="Helvetica"/>
          <w:sz w:val="20"/>
          <w:szCs w:val="20"/>
          <w:lang w:eastAsia="cs-CZ"/>
        </w:rPr>
      </w:pPr>
      <w:r w:rsidRPr="00FC72C0">
        <w:rPr>
          <w:rFonts w:eastAsia="Times New Roman" w:cs="Helvetica"/>
          <w:sz w:val="20"/>
          <w:szCs w:val="20"/>
          <w:lang w:eastAsia="cs-CZ"/>
        </w:rPr>
        <w:t>Manažer PR a marketingu</w:t>
      </w:r>
    </w:p>
    <w:p w:rsidR="00FC72C0" w:rsidRPr="00FC72C0" w:rsidRDefault="00FC72C0" w:rsidP="00FC72C0">
      <w:pPr>
        <w:spacing w:after="0" w:line="240" w:lineRule="auto"/>
        <w:rPr>
          <w:rFonts w:eastAsia="Times New Roman" w:cs="Helvetica"/>
          <w:sz w:val="20"/>
          <w:szCs w:val="20"/>
          <w:lang w:eastAsia="cs-CZ"/>
        </w:rPr>
      </w:pPr>
      <w:r w:rsidRPr="00FC72C0">
        <w:rPr>
          <w:rFonts w:eastAsia="Times New Roman" w:cs="Helvetica"/>
          <w:sz w:val="20"/>
          <w:szCs w:val="20"/>
          <w:lang w:eastAsia="cs-CZ"/>
        </w:rPr>
        <w:t>kalouskova@nmskb.cz</w:t>
      </w:r>
    </w:p>
    <w:p w:rsidR="00CF06F7" w:rsidRPr="00CF06F7" w:rsidRDefault="00CF06F7" w:rsidP="00CF06F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sectPr w:rsidR="00CF06F7" w:rsidRPr="00CF06F7" w:rsidSect="00C32D4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148A7"/>
    <w:multiLevelType w:val="hybridMultilevel"/>
    <w:tmpl w:val="C4D0F8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132A8"/>
    <w:multiLevelType w:val="hybridMultilevel"/>
    <w:tmpl w:val="1DBC03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E1D64"/>
    <w:multiLevelType w:val="hybridMultilevel"/>
    <w:tmpl w:val="696E09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64700"/>
    <w:multiLevelType w:val="hybridMultilevel"/>
    <w:tmpl w:val="C2F4B2C4"/>
    <w:lvl w:ilvl="0" w:tplc="0A969E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BC1914"/>
    <w:multiLevelType w:val="hybridMultilevel"/>
    <w:tmpl w:val="73B44140"/>
    <w:lvl w:ilvl="0" w:tplc="379E171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851EEB"/>
    <w:multiLevelType w:val="hybridMultilevel"/>
    <w:tmpl w:val="945284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0F0AED"/>
    <w:multiLevelType w:val="hybridMultilevel"/>
    <w:tmpl w:val="B89A777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8855070"/>
    <w:multiLevelType w:val="hybridMultilevel"/>
    <w:tmpl w:val="5F522C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6F7"/>
    <w:rsid w:val="000D464E"/>
    <w:rsid w:val="002943CE"/>
    <w:rsid w:val="006A7A86"/>
    <w:rsid w:val="0071112B"/>
    <w:rsid w:val="00724141"/>
    <w:rsid w:val="00C32D42"/>
    <w:rsid w:val="00CF06F7"/>
    <w:rsid w:val="00E02731"/>
    <w:rsid w:val="00E21140"/>
    <w:rsid w:val="00E85ACD"/>
    <w:rsid w:val="00FC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A3400-9FE9-4F40-B762-2F88F6D3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CF06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F06F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F06F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85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4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1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4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8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22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03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8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1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0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06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00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123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191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3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Kalousková Jitka</dc:creator>
  <cp:keywords/>
  <dc:description/>
  <cp:lastModifiedBy>Kalousková Jitka</cp:lastModifiedBy>
  <cp:revision>2</cp:revision>
  <dcterms:created xsi:type="dcterms:W3CDTF">2019-01-29T10:36:00Z</dcterms:created>
  <dcterms:modified xsi:type="dcterms:W3CDTF">2019-01-29T10:36:00Z</dcterms:modified>
</cp:coreProperties>
</file>